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1E0" w:rsidRPr="00615144" w:rsidRDefault="00981AB1" w:rsidP="008F6B7D">
      <w:r>
        <w:rPr>
          <w:noProof/>
          <w:lang w:eastAsia="el-GR"/>
        </w:rPr>
        <w:drawing>
          <wp:anchor distT="0" distB="0" distL="114300" distR="114300" simplePos="0" relativeHeight="251658240" behindDoc="1" locked="0" layoutInCell="1" allowOverlap="1">
            <wp:simplePos x="0" y="0"/>
            <wp:positionH relativeFrom="column">
              <wp:posOffset>-1113155</wp:posOffset>
            </wp:positionH>
            <wp:positionV relativeFrom="paragraph">
              <wp:posOffset>-598805</wp:posOffset>
            </wp:positionV>
            <wp:extent cx="1295400" cy="8429625"/>
            <wp:effectExtent l="1905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lum bright="-8000" contrast="16000"/>
                      <a:grayscl/>
                    </a:blip>
                    <a:srcRect/>
                    <a:stretch>
                      <a:fillRect/>
                    </a:stretch>
                  </pic:blipFill>
                  <pic:spPr bwMode="auto">
                    <a:xfrm>
                      <a:off x="0" y="0"/>
                      <a:ext cx="1295400" cy="8429625"/>
                    </a:xfrm>
                    <a:prstGeom prst="rect">
                      <a:avLst/>
                    </a:prstGeom>
                    <a:noFill/>
                    <a:ln w="9525">
                      <a:noFill/>
                      <a:miter lim="800000"/>
                      <a:headEnd/>
                      <a:tailEnd/>
                    </a:ln>
                  </pic:spPr>
                </pic:pic>
              </a:graphicData>
            </a:graphic>
          </wp:anchor>
        </w:drawing>
      </w:r>
    </w:p>
    <w:p w:rsidR="005921E0" w:rsidRDefault="005921E0" w:rsidP="004E6936">
      <w:pPr>
        <w:rPr>
          <w:rFonts w:ascii="Times New Roman" w:hAnsi="Times New Roman"/>
          <w:caps/>
          <w:sz w:val="20"/>
          <w:szCs w:val="20"/>
        </w:rPr>
      </w:pPr>
      <w:r>
        <w:rPr>
          <w:rFonts w:ascii="Times New Roman" w:hAnsi="Times New Roman"/>
          <w:caps/>
          <w:sz w:val="20"/>
          <w:szCs w:val="20"/>
        </w:rPr>
        <w:t xml:space="preserve">       </w:t>
      </w:r>
    </w:p>
    <w:p w:rsidR="005921E0" w:rsidRPr="00754147" w:rsidRDefault="005921E0" w:rsidP="00257AB5">
      <w:pPr>
        <w:spacing w:after="0"/>
        <w:rPr>
          <w:rFonts w:ascii="Times New Roman" w:hAnsi="Times New Roman"/>
          <w:bCs/>
          <w:sz w:val="20"/>
        </w:rPr>
      </w:pPr>
      <w:r>
        <w:rPr>
          <w:rFonts w:ascii="Times New Roman" w:hAnsi="Times New Roman"/>
          <w:caps/>
          <w:sz w:val="20"/>
          <w:szCs w:val="20"/>
        </w:rPr>
        <w:t xml:space="preserve">        </w:t>
      </w:r>
      <w:r w:rsidRPr="00615144">
        <w:rPr>
          <w:rFonts w:ascii="Times New Roman" w:hAnsi="Times New Roman"/>
          <w:b/>
          <w:bCs/>
          <w:sz w:val="20"/>
          <w:u w:val="single"/>
        </w:rPr>
        <w:t>ΘΕΜΑ  :</w:t>
      </w:r>
      <w:r w:rsidRPr="00615144">
        <w:rPr>
          <w:rFonts w:ascii="Times New Roman" w:hAnsi="Times New Roman"/>
          <w:b/>
          <w:bCs/>
          <w:sz w:val="20"/>
        </w:rPr>
        <w:t xml:space="preserve">       </w:t>
      </w:r>
      <w:r w:rsidRPr="00CF46CB">
        <w:rPr>
          <w:rFonts w:ascii="Times New Roman" w:hAnsi="Times New Roman"/>
          <w:bCs/>
          <w:szCs w:val="18"/>
        </w:rPr>
        <w:t xml:space="preserve"> </w:t>
      </w:r>
      <w:r w:rsidRPr="00F85325">
        <w:rPr>
          <w:b/>
          <w:i/>
          <w:sz w:val="24"/>
        </w:rPr>
        <w:t>«</w:t>
      </w:r>
      <w:r w:rsidR="00007B61">
        <w:rPr>
          <w:b/>
          <w:i/>
          <w:sz w:val="24"/>
        </w:rPr>
        <w:t xml:space="preserve">Εφεδρικά </w:t>
      </w:r>
      <w:proofErr w:type="spellStart"/>
      <w:r w:rsidR="00007B61">
        <w:rPr>
          <w:b/>
          <w:i/>
          <w:sz w:val="24"/>
        </w:rPr>
        <w:t>Σταθμήμετρα</w:t>
      </w:r>
      <w:proofErr w:type="spellEnd"/>
      <w:r w:rsidR="00007B61">
        <w:rPr>
          <w:b/>
          <w:i/>
          <w:sz w:val="24"/>
        </w:rPr>
        <w:t xml:space="preserve"> Ασφαλείας</w:t>
      </w:r>
      <w:r w:rsidRPr="00F85325">
        <w:rPr>
          <w:b/>
          <w:i/>
          <w:sz w:val="24"/>
        </w:rPr>
        <w:t>»</w:t>
      </w:r>
    </w:p>
    <w:p w:rsidR="005921E0" w:rsidRPr="00615144" w:rsidRDefault="005921E0" w:rsidP="007C34BF">
      <w:pPr>
        <w:pStyle w:val="a6"/>
        <w:pBdr>
          <w:bottom w:val="single" w:sz="6" w:space="7" w:color="808080"/>
        </w:pBdr>
        <w:tabs>
          <w:tab w:val="left" w:pos="993"/>
        </w:tabs>
        <w:spacing w:line="276" w:lineRule="auto"/>
        <w:ind w:left="1418" w:right="360" w:hanging="992"/>
        <w:rPr>
          <w:rFonts w:ascii="Times New Roman" w:hAnsi="Times New Roman"/>
          <w:sz w:val="20"/>
        </w:rPr>
      </w:pPr>
      <w:r w:rsidRPr="00615144">
        <w:rPr>
          <w:rStyle w:val="a5"/>
          <w:rFonts w:ascii="Times New Roman" w:hAnsi="Times New Roman"/>
          <w:sz w:val="20"/>
        </w:rPr>
        <w:tab/>
      </w:r>
    </w:p>
    <w:p w:rsidR="005921E0" w:rsidRDefault="005921E0" w:rsidP="00DE42F0">
      <w:pPr>
        <w:spacing w:before="240" w:line="360" w:lineRule="auto"/>
        <w:ind w:left="426" w:right="142"/>
        <w:jc w:val="both"/>
        <w:rPr>
          <w:rFonts w:ascii="Times New Roman" w:hAnsi="Times New Roman"/>
          <w:i/>
          <w:sz w:val="26"/>
          <w:szCs w:val="26"/>
          <w:u w:val="single"/>
        </w:rPr>
      </w:pPr>
    </w:p>
    <w:p w:rsidR="00F127E6" w:rsidRDefault="00F127E6" w:rsidP="00FD73AB">
      <w:pPr>
        <w:jc w:val="both"/>
      </w:pPr>
      <w:r>
        <w:t xml:space="preserve">Η ΔΕΥΑΠ προτίθεται να προμηθευτεί 9 </w:t>
      </w:r>
      <w:proofErr w:type="spellStart"/>
      <w:r>
        <w:t>τεμ</w:t>
      </w:r>
      <w:proofErr w:type="spellEnd"/>
      <w:r>
        <w:t>. εμβαπτιζ</w:t>
      </w:r>
      <w:r w:rsidR="00E412F0">
        <w:t>όμενων οργάνων μέτρησης στάθμης</w:t>
      </w:r>
      <w:r w:rsidR="00D52765">
        <w:t xml:space="preserve"> και 9 </w:t>
      </w:r>
      <w:proofErr w:type="spellStart"/>
      <w:r w:rsidR="00D52765">
        <w:t>τεμ</w:t>
      </w:r>
      <w:proofErr w:type="spellEnd"/>
      <w:r w:rsidR="00D52765">
        <w:t xml:space="preserve">. όργανα απεικόνισης  </w:t>
      </w:r>
      <w:r>
        <w:t>με τα ακόλουθα χαρακτηριστικά:</w:t>
      </w:r>
    </w:p>
    <w:p w:rsidR="00F127E6" w:rsidRDefault="00F127E6" w:rsidP="00E412F0">
      <w:pPr>
        <w:numPr>
          <w:ilvl w:val="0"/>
          <w:numId w:val="3"/>
        </w:numPr>
        <w:jc w:val="both"/>
      </w:pPr>
      <w:r>
        <w:t xml:space="preserve">Αρχή λειτουργίας: </w:t>
      </w:r>
      <w:proofErr w:type="spellStart"/>
      <w:r>
        <w:t>Πιεζοστατική</w:t>
      </w:r>
      <w:proofErr w:type="spellEnd"/>
      <w:r>
        <w:t xml:space="preserve"> Μετατροπή Στάθμης σε σήμα 4-20 </w:t>
      </w:r>
      <w:proofErr w:type="spellStart"/>
      <w:r>
        <w:rPr>
          <w:lang w:val="en-US"/>
        </w:rPr>
        <w:t>mA</w:t>
      </w:r>
      <w:proofErr w:type="spellEnd"/>
      <w:r>
        <w:t xml:space="preserve"> με εξισορρόπηση πίεσης </w:t>
      </w:r>
      <w:r w:rsidRPr="00F127E6">
        <w:t>.</w:t>
      </w:r>
    </w:p>
    <w:p w:rsidR="00E412F0" w:rsidRDefault="00E412F0" w:rsidP="00E412F0">
      <w:pPr>
        <w:numPr>
          <w:ilvl w:val="0"/>
          <w:numId w:val="3"/>
        </w:numPr>
        <w:jc w:val="both"/>
      </w:pPr>
      <w:r>
        <w:t>Περιβάλλον Μέτρησης: Αστικά Λύματα, με μεγάλη επιφάνεια μέτρησης για αποφυγή έμφραξης.</w:t>
      </w:r>
    </w:p>
    <w:p w:rsidR="00F127E6" w:rsidRPr="00F127E6" w:rsidRDefault="00F127E6" w:rsidP="00E412F0">
      <w:pPr>
        <w:numPr>
          <w:ilvl w:val="0"/>
          <w:numId w:val="3"/>
        </w:numPr>
        <w:jc w:val="both"/>
      </w:pPr>
      <w:r>
        <w:t>Εύρος Μέτρησης: 0-10</w:t>
      </w:r>
      <w:proofErr w:type="spellStart"/>
      <w:r>
        <w:rPr>
          <w:lang w:val="en-US"/>
        </w:rPr>
        <w:t>mWc</w:t>
      </w:r>
      <w:proofErr w:type="spellEnd"/>
    </w:p>
    <w:p w:rsidR="00F127E6" w:rsidRPr="00F127E6" w:rsidRDefault="00F127E6" w:rsidP="00E412F0">
      <w:pPr>
        <w:numPr>
          <w:ilvl w:val="0"/>
          <w:numId w:val="3"/>
        </w:numPr>
        <w:jc w:val="both"/>
      </w:pPr>
      <w:r>
        <w:t xml:space="preserve">Διασύνδεση: </w:t>
      </w:r>
      <w:r w:rsidR="00E412F0">
        <w:t>Καλώδιο μήκους 25</w:t>
      </w:r>
      <w:r w:rsidR="00E412F0">
        <w:rPr>
          <w:lang w:val="en-US"/>
        </w:rPr>
        <w:t>m</w:t>
      </w:r>
      <w:r w:rsidR="00E412F0">
        <w:t>, μ</w:t>
      </w:r>
      <w:r>
        <w:t>ε 2 αγωγούς</w:t>
      </w:r>
      <w:r w:rsidR="00E412F0">
        <w:t>.</w:t>
      </w:r>
      <w:r>
        <w:t xml:space="preserve"> </w:t>
      </w:r>
    </w:p>
    <w:p w:rsidR="00F127E6" w:rsidRDefault="00F127E6" w:rsidP="00E412F0">
      <w:pPr>
        <w:numPr>
          <w:ilvl w:val="0"/>
          <w:numId w:val="3"/>
        </w:numPr>
        <w:jc w:val="both"/>
      </w:pPr>
      <w:r>
        <w:t>Τροφοδοσία: 24</w:t>
      </w:r>
      <w:r>
        <w:rPr>
          <w:lang w:val="en-US"/>
        </w:rPr>
        <w:t>V</w:t>
      </w:r>
      <w:r w:rsidRPr="00E412F0">
        <w:t xml:space="preserve"> </w:t>
      </w:r>
      <w:r>
        <w:rPr>
          <w:lang w:val="en-US"/>
        </w:rPr>
        <w:t>DC</w:t>
      </w:r>
    </w:p>
    <w:p w:rsidR="00F127E6" w:rsidRDefault="00F127E6" w:rsidP="00E412F0">
      <w:pPr>
        <w:numPr>
          <w:ilvl w:val="0"/>
          <w:numId w:val="3"/>
        </w:numPr>
        <w:jc w:val="both"/>
      </w:pPr>
      <w:r>
        <w:t>Υλικό:</w:t>
      </w:r>
      <w:r w:rsidRPr="00F127E6">
        <w:t xml:space="preserve"> </w:t>
      </w:r>
      <w:r>
        <w:rPr>
          <w:lang w:val="en-US"/>
        </w:rPr>
        <w:t>AISI</w:t>
      </w:r>
      <w:r w:rsidRPr="00F127E6">
        <w:t xml:space="preserve">316 </w:t>
      </w:r>
      <w:r>
        <w:t>και</w:t>
      </w:r>
      <w:r w:rsidRPr="00F127E6">
        <w:t xml:space="preserve"> </w:t>
      </w:r>
      <w:r>
        <w:t xml:space="preserve">καλώδιο με </w:t>
      </w:r>
      <w:r>
        <w:rPr>
          <w:lang w:val="en-US"/>
        </w:rPr>
        <w:t>PVC</w:t>
      </w:r>
      <w:r>
        <w:t>, κατάλληλο για λύματα.</w:t>
      </w:r>
    </w:p>
    <w:p w:rsidR="00E412F0" w:rsidRPr="00E412F0" w:rsidRDefault="00E412F0" w:rsidP="00E412F0">
      <w:pPr>
        <w:numPr>
          <w:ilvl w:val="0"/>
          <w:numId w:val="3"/>
        </w:numPr>
        <w:jc w:val="both"/>
      </w:pPr>
      <w:r>
        <w:t>Όργανο Ένδειξης: Τάση τροφοδοσίας 220</w:t>
      </w:r>
      <w:r>
        <w:rPr>
          <w:lang w:val="en-US"/>
        </w:rPr>
        <w:t>V</w:t>
      </w:r>
      <w:r>
        <w:t>, τουλάχιστον 3 ψηφίων, για σήμα 420</w:t>
      </w:r>
      <w:proofErr w:type="spellStart"/>
      <w:r>
        <w:rPr>
          <w:lang w:val="en-US"/>
        </w:rPr>
        <w:t>mA</w:t>
      </w:r>
      <w:proofErr w:type="spellEnd"/>
      <w:r w:rsidRPr="00E412F0">
        <w:t xml:space="preserve">, </w:t>
      </w:r>
      <w:r>
        <w:t xml:space="preserve">διαστάσεων </w:t>
      </w:r>
      <w:r w:rsidRPr="00E412F0">
        <w:t>92</w:t>
      </w:r>
      <w:r>
        <w:rPr>
          <w:lang w:val="en-US"/>
        </w:rPr>
        <w:t>x</w:t>
      </w:r>
      <w:r w:rsidRPr="00E412F0">
        <w:t>48 .</w:t>
      </w:r>
    </w:p>
    <w:p w:rsidR="00E87520" w:rsidRDefault="00E87520" w:rsidP="00E87520">
      <w:pPr>
        <w:spacing w:before="240" w:line="360" w:lineRule="auto"/>
        <w:ind w:left="360" w:right="142"/>
        <w:jc w:val="both"/>
      </w:pPr>
      <w:r>
        <w:t xml:space="preserve">Οι προσφορές για τα παραπάνω υλικά θα πρέπει να κατατεθούν σε σφραγισμένο φάκελο στα γραφεία της ΔΕΥΑΠ, Ακτή </w:t>
      </w:r>
      <w:proofErr w:type="spellStart"/>
      <w:r>
        <w:t>Δυμαίων</w:t>
      </w:r>
      <w:proofErr w:type="spellEnd"/>
      <w:r>
        <w:t xml:space="preserve"> 48, Πάτρα μέχρι τις 6/12/2019. Στην προσφορά θα αναφέρονται ο χρόνος παράδοσης, οι τύποι των οργάνων με το εμπορικό όνομα καθώς και με τον κωδικό παραγγελίας έτσι ώστε να διασαφηνίζονται τα χαρακτηριστικά του προσφερόμενου υλικού. Τα υλικά θα παραδοθούν στις Αποθήκες της ΔΕΥΑΠ άνευ επιπλέον χρέωσης. Προσφορές γίνονται δεκτές μόνο όταν περιλαμβάνουν το σύνολο των ζητούμενων υλικών.</w:t>
      </w:r>
      <w:r w:rsidR="00EB2FF8" w:rsidRPr="00EB2FF8">
        <w:t xml:space="preserve"> </w:t>
      </w:r>
      <w:r w:rsidR="00EB2FF8">
        <w:t xml:space="preserve">Κάθε προσφορά της οποίας δεν τηρούνται όλα τα τεχνικά χαρακτηριστικά θα τίθεται επί ποινή αποκλεισμού. </w:t>
      </w:r>
      <w:r>
        <w:t xml:space="preserve"> Για τεχνικές πληροφορίες επικοινωνήστε με </w:t>
      </w:r>
      <w:proofErr w:type="spellStart"/>
      <w:r>
        <w:t>Κ.Παπαγεωργακόπουλο</w:t>
      </w:r>
      <w:proofErr w:type="spellEnd"/>
      <w:r>
        <w:t>, 6974998785.</w:t>
      </w:r>
    </w:p>
    <w:p w:rsidR="005921E0" w:rsidRPr="00981AB1" w:rsidRDefault="005921E0" w:rsidP="00A75EE6">
      <w:pPr>
        <w:spacing w:after="0"/>
        <w:rPr>
          <w:rFonts w:ascii="Cambria" w:hAnsi="Cambria"/>
          <w:sz w:val="24"/>
          <w:szCs w:val="24"/>
          <w:lang w:val="en-US"/>
        </w:rPr>
      </w:pPr>
    </w:p>
    <w:p w:rsidR="00981AB1" w:rsidRDefault="005170E3" w:rsidP="00981AB1">
      <w:pPr>
        <w:tabs>
          <w:tab w:val="center" w:pos="6300"/>
        </w:tabs>
      </w:pPr>
      <w:r>
        <w:tab/>
      </w:r>
    </w:p>
    <w:p w:rsidR="005921E0" w:rsidRDefault="005921E0" w:rsidP="005170E3">
      <w:pPr>
        <w:tabs>
          <w:tab w:val="center" w:pos="6300"/>
        </w:tabs>
      </w:pPr>
      <w:r>
        <w:br/>
      </w:r>
      <w:r>
        <w:br/>
      </w:r>
      <w:r>
        <w:br/>
        <w:t xml:space="preserve">    </w:t>
      </w:r>
    </w:p>
    <w:sectPr w:rsidR="005921E0" w:rsidSect="00CF46CB">
      <w:pgSz w:w="11906" w:h="16838"/>
      <w:pgMar w:top="1258" w:right="849" w:bottom="426"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Garamond">
    <w:panose1 w:val="02020404030301010803"/>
    <w:charset w:val="A1"/>
    <w:family w:val="roman"/>
    <w:pitch w:val="variable"/>
    <w:sig w:usb0="00000287" w:usb1="00000000" w:usb2="00000000" w:usb3="00000000" w:csb0="0000009F" w:csb1="00000000"/>
  </w:font>
  <w:font w:name="Arial Black">
    <w:panose1 w:val="020B0A04020102020204"/>
    <w:charset w:val="A1"/>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E371B"/>
    <w:multiLevelType w:val="hybridMultilevel"/>
    <w:tmpl w:val="8A14C01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3C315A41"/>
    <w:multiLevelType w:val="hybridMultilevel"/>
    <w:tmpl w:val="6ABAF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1D879E9"/>
    <w:multiLevelType w:val="hybridMultilevel"/>
    <w:tmpl w:val="764242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proofState w:spelling="clean" w:grammar="clean"/>
  <w:defaultTabStop w:val="720"/>
  <w:characterSpacingControl w:val="doNotCompress"/>
  <w:compat/>
  <w:rsids>
    <w:rsidRoot w:val="008F6B7D"/>
    <w:rsid w:val="00007B61"/>
    <w:rsid w:val="000B7AC3"/>
    <w:rsid w:val="000F2B82"/>
    <w:rsid w:val="00134726"/>
    <w:rsid w:val="00217810"/>
    <w:rsid w:val="00257AB5"/>
    <w:rsid w:val="002607CE"/>
    <w:rsid w:val="0026662C"/>
    <w:rsid w:val="00276C7D"/>
    <w:rsid w:val="002B13CB"/>
    <w:rsid w:val="00327288"/>
    <w:rsid w:val="003441CA"/>
    <w:rsid w:val="003D5884"/>
    <w:rsid w:val="003F5CD4"/>
    <w:rsid w:val="00497D53"/>
    <w:rsid w:val="004E0804"/>
    <w:rsid w:val="004E6936"/>
    <w:rsid w:val="005170E3"/>
    <w:rsid w:val="005921E0"/>
    <w:rsid w:val="00605206"/>
    <w:rsid w:val="00615144"/>
    <w:rsid w:val="00653CBD"/>
    <w:rsid w:val="00694388"/>
    <w:rsid w:val="00723E0E"/>
    <w:rsid w:val="00740391"/>
    <w:rsid w:val="007528F4"/>
    <w:rsid w:val="00754147"/>
    <w:rsid w:val="007A2DC5"/>
    <w:rsid w:val="007C34BF"/>
    <w:rsid w:val="00861CE8"/>
    <w:rsid w:val="00890651"/>
    <w:rsid w:val="008F6B7D"/>
    <w:rsid w:val="00935497"/>
    <w:rsid w:val="00936C0F"/>
    <w:rsid w:val="00937E9D"/>
    <w:rsid w:val="00942C94"/>
    <w:rsid w:val="00981AB1"/>
    <w:rsid w:val="00985412"/>
    <w:rsid w:val="009C16D4"/>
    <w:rsid w:val="009C33BF"/>
    <w:rsid w:val="00A039A8"/>
    <w:rsid w:val="00A15A17"/>
    <w:rsid w:val="00A4207E"/>
    <w:rsid w:val="00A75EE6"/>
    <w:rsid w:val="00A84B31"/>
    <w:rsid w:val="00AB772C"/>
    <w:rsid w:val="00B02C78"/>
    <w:rsid w:val="00B21B8F"/>
    <w:rsid w:val="00C75330"/>
    <w:rsid w:val="00C830CB"/>
    <w:rsid w:val="00C8571C"/>
    <w:rsid w:val="00CA3DF7"/>
    <w:rsid w:val="00CF2A28"/>
    <w:rsid w:val="00CF46CB"/>
    <w:rsid w:val="00D00C2B"/>
    <w:rsid w:val="00D11EEC"/>
    <w:rsid w:val="00D35DF9"/>
    <w:rsid w:val="00D52765"/>
    <w:rsid w:val="00D8684E"/>
    <w:rsid w:val="00DE42F0"/>
    <w:rsid w:val="00E1676C"/>
    <w:rsid w:val="00E25DF8"/>
    <w:rsid w:val="00E412F0"/>
    <w:rsid w:val="00E87520"/>
    <w:rsid w:val="00EB2FF8"/>
    <w:rsid w:val="00EF321F"/>
    <w:rsid w:val="00F127E6"/>
    <w:rsid w:val="00F24B89"/>
    <w:rsid w:val="00F85325"/>
    <w:rsid w:val="00FD73AB"/>
    <w:rsid w:val="00FF13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Message Header"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B7D"/>
    <w:rPr>
      <w:rFonts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essage Header"/>
    <w:basedOn w:val="a4"/>
    <w:link w:val="Char"/>
    <w:uiPriority w:val="99"/>
    <w:rsid w:val="008F6B7D"/>
    <w:pPr>
      <w:keepLines/>
      <w:spacing w:line="240" w:lineRule="atLeast"/>
      <w:ind w:left="1080" w:hanging="1080"/>
    </w:pPr>
    <w:rPr>
      <w:rFonts w:ascii="Garamond" w:hAnsi="Garamond"/>
      <w:caps/>
      <w:sz w:val="18"/>
      <w:szCs w:val="20"/>
    </w:rPr>
  </w:style>
  <w:style w:type="character" w:customStyle="1" w:styleId="Char">
    <w:name w:val="Κεφαλίδα μηνύματος Char"/>
    <w:basedOn w:val="a0"/>
    <w:link w:val="a3"/>
    <w:uiPriority w:val="99"/>
    <w:locked/>
    <w:rsid w:val="008F6B7D"/>
    <w:rPr>
      <w:rFonts w:ascii="Garamond" w:hAnsi="Garamond" w:cs="Times New Roman"/>
      <w:caps/>
      <w:sz w:val="20"/>
      <w:szCs w:val="20"/>
    </w:rPr>
  </w:style>
  <w:style w:type="character" w:customStyle="1" w:styleId="a5">
    <w:name w:val="Ετικέτα κεφαλίδας μηνύματος"/>
    <w:uiPriority w:val="99"/>
    <w:rsid w:val="008F6B7D"/>
    <w:rPr>
      <w:b/>
      <w:sz w:val="18"/>
    </w:rPr>
  </w:style>
  <w:style w:type="paragraph" w:customStyle="1" w:styleId="a6">
    <w:name w:val="Κεφαλίδα μηνύματος τελευταία"/>
    <w:basedOn w:val="a3"/>
    <w:next w:val="a4"/>
    <w:uiPriority w:val="99"/>
    <w:rsid w:val="008F6B7D"/>
    <w:pPr>
      <w:pBdr>
        <w:bottom w:val="single" w:sz="6" w:space="18" w:color="808080"/>
      </w:pBdr>
      <w:spacing w:after="360"/>
    </w:pPr>
  </w:style>
  <w:style w:type="table" w:styleId="a7">
    <w:name w:val="Table Grid"/>
    <w:basedOn w:val="a1"/>
    <w:uiPriority w:val="99"/>
    <w:rsid w:val="008F6B7D"/>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Char0"/>
    <w:uiPriority w:val="99"/>
    <w:rsid w:val="008F6B7D"/>
    <w:pPr>
      <w:spacing w:after="120"/>
      <w:ind w:left="283"/>
    </w:pPr>
  </w:style>
  <w:style w:type="character" w:customStyle="1" w:styleId="Char0">
    <w:name w:val="Σώμα κείμενου με εσοχή Char"/>
    <w:basedOn w:val="a0"/>
    <w:link w:val="a8"/>
    <w:uiPriority w:val="99"/>
    <w:locked/>
    <w:rsid w:val="008F6B7D"/>
    <w:rPr>
      <w:rFonts w:ascii="Calibri" w:hAnsi="Calibri" w:cs="Times New Roman"/>
    </w:rPr>
  </w:style>
  <w:style w:type="character" w:styleId="a9">
    <w:name w:val="Emphasis"/>
    <w:basedOn w:val="a0"/>
    <w:uiPriority w:val="99"/>
    <w:qFormat/>
    <w:rsid w:val="008F6B7D"/>
    <w:rPr>
      <w:rFonts w:ascii="Arial Black" w:hAnsi="Arial Black" w:cs="Times New Roman"/>
      <w:sz w:val="18"/>
    </w:rPr>
  </w:style>
  <w:style w:type="paragraph" w:styleId="a4">
    <w:name w:val="Body Text"/>
    <w:basedOn w:val="a"/>
    <w:link w:val="Char1"/>
    <w:uiPriority w:val="99"/>
    <w:semiHidden/>
    <w:rsid w:val="008F6B7D"/>
    <w:pPr>
      <w:spacing w:after="120"/>
    </w:pPr>
  </w:style>
  <w:style w:type="character" w:customStyle="1" w:styleId="Char1">
    <w:name w:val="Σώμα κειμένου Char"/>
    <w:basedOn w:val="a0"/>
    <w:link w:val="a4"/>
    <w:uiPriority w:val="99"/>
    <w:semiHidden/>
    <w:locked/>
    <w:rsid w:val="008F6B7D"/>
    <w:rPr>
      <w:rFonts w:cs="Times New Roman"/>
    </w:rPr>
  </w:style>
  <w:style w:type="paragraph" w:styleId="aa">
    <w:name w:val="Balloon Text"/>
    <w:basedOn w:val="a"/>
    <w:link w:val="Char2"/>
    <w:uiPriority w:val="99"/>
    <w:semiHidden/>
    <w:rsid w:val="008F6B7D"/>
    <w:pPr>
      <w:spacing w:after="0" w:line="240" w:lineRule="auto"/>
    </w:pPr>
    <w:rPr>
      <w:rFonts w:ascii="Tahoma" w:hAnsi="Tahoma" w:cs="Tahoma"/>
      <w:sz w:val="16"/>
      <w:szCs w:val="16"/>
    </w:rPr>
  </w:style>
  <w:style w:type="character" w:customStyle="1" w:styleId="Char2">
    <w:name w:val="Κείμενο πλαισίου Char"/>
    <w:basedOn w:val="a0"/>
    <w:link w:val="aa"/>
    <w:uiPriority w:val="99"/>
    <w:semiHidden/>
    <w:locked/>
    <w:rsid w:val="008F6B7D"/>
    <w:rPr>
      <w:rFonts w:ascii="Tahoma" w:hAnsi="Tahoma" w:cs="Tahoma"/>
      <w:sz w:val="16"/>
      <w:szCs w:val="16"/>
    </w:rPr>
  </w:style>
  <w:style w:type="paragraph" w:styleId="ab">
    <w:name w:val="List Paragraph"/>
    <w:basedOn w:val="a"/>
    <w:uiPriority w:val="99"/>
    <w:qFormat/>
    <w:rsid w:val="00DE42F0"/>
    <w:pPr>
      <w:ind w:left="720"/>
      <w:contextualSpacing/>
    </w:pPr>
    <w:rPr>
      <w:rFonts w:ascii="Times New Roman" w:hAnsi="Times New Roman"/>
      <w:szCs w:val="24"/>
    </w:rPr>
  </w:style>
  <w:style w:type="paragraph" w:styleId="Web">
    <w:name w:val="Normal (Web)"/>
    <w:basedOn w:val="a"/>
    <w:uiPriority w:val="99"/>
    <w:rsid w:val="00DE42F0"/>
    <w:pPr>
      <w:spacing w:before="100" w:beforeAutospacing="1" w:after="100" w:afterAutospacing="1" w:line="240" w:lineRule="auto"/>
    </w:pPr>
    <w:rPr>
      <w:rFonts w:ascii="Times New Roman" w:hAnsi="Times New Roman"/>
      <w:sz w:val="24"/>
      <w:szCs w:val="24"/>
      <w:lang w:eastAsia="el-GR"/>
    </w:rPr>
  </w:style>
  <w:style w:type="character" w:customStyle="1" w:styleId="apple-converted-space">
    <w:name w:val="apple-converted-space"/>
    <w:basedOn w:val="a0"/>
    <w:uiPriority w:val="99"/>
    <w:rsid w:val="00DE42F0"/>
    <w:rPr>
      <w:rFonts w:cs="Times New Roman"/>
    </w:rPr>
  </w:style>
  <w:style w:type="character" w:styleId="ac">
    <w:name w:val="annotation reference"/>
    <w:basedOn w:val="a0"/>
    <w:uiPriority w:val="99"/>
    <w:semiHidden/>
    <w:rsid w:val="00653CBD"/>
    <w:rPr>
      <w:rFonts w:cs="Times New Roman"/>
      <w:sz w:val="16"/>
      <w:szCs w:val="16"/>
    </w:rPr>
  </w:style>
  <w:style w:type="paragraph" w:styleId="ad">
    <w:name w:val="annotation text"/>
    <w:basedOn w:val="a"/>
    <w:link w:val="Char3"/>
    <w:uiPriority w:val="99"/>
    <w:semiHidden/>
    <w:rsid w:val="00653CBD"/>
    <w:pPr>
      <w:spacing w:line="240" w:lineRule="auto"/>
    </w:pPr>
    <w:rPr>
      <w:sz w:val="20"/>
      <w:szCs w:val="20"/>
    </w:rPr>
  </w:style>
  <w:style w:type="character" w:customStyle="1" w:styleId="Char3">
    <w:name w:val="Κείμενο σχολίου Char"/>
    <w:basedOn w:val="a0"/>
    <w:link w:val="ad"/>
    <w:uiPriority w:val="99"/>
    <w:semiHidden/>
    <w:locked/>
    <w:rsid w:val="00653CBD"/>
    <w:rPr>
      <w:rFonts w:cs="Times New Roman"/>
      <w:sz w:val="20"/>
      <w:szCs w:val="20"/>
    </w:rPr>
  </w:style>
  <w:style w:type="paragraph" w:styleId="ae">
    <w:name w:val="annotation subject"/>
    <w:basedOn w:val="ad"/>
    <w:next w:val="ad"/>
    <w:link w:val="Char4"/>
    <w:uiPriority w:val="99"/>
    <w:semiHidden/>
    <w:rsid w:val="00653CBD"/>
    <w:rPr>
      <w:b/>
      <w:bCs/>
    </w:rPr>
  </w:style>
  <w:style w:type="character" w:customStyle="1" w:styleId="Char4">
    <w:name w:val="Θέμα σχολίου Char"/>
    <w:basedOn w:val="Char3"/>
    <w:link w:val="ae"/>
    <w:uiPriority w:val="99"/>
    <w:semiHidden/>
    <w:locked/>
    <w:rsid w:val="00653CB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206</Words>
  <Characters>1118</Characters>
  <Application>Microsoft Office Word</Application>
  <DocSecurity>0</DocSecurity>
  <Lines>9</Lines>
  <Paragraphs>2</Paragraphs>
  <ScaleCrop>false</ScaleCrop>
  <Company>Organization</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user035</dc:creator>
  <cp:lastModifiedBy>user085</cp:lastModifiedBy>
  <cp:revision>3</cp:revision>
  <cp:lastPrinted>2019-11-22T07:22:00Z</cp:lastPrinted>
  <dcterms:created xsi:type="dcterms:W3CDTF">2019-11-26T06:34:00Z</dcterms:created>
  <dcterms:modified xsi:type="dcterms:W3CDTF">2019-11-26T11:06:00Z</dcterms:modified>
</cp:coreProperties>
</file>